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0A" w:rsidRPr="00932BB1" w:rsidRDefault="00DD650A" w:rsidP="002039C3">
      <w:pPr>
        <w:pStyle w:val="Listenabsatz"/>
        <w:ind w:left="-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36"/>
          <w:szCs w:val="36"/>
        </w:rPr>
        <w:br/>
        <w:t>Die Magie des Räucherns</w:t>
      </w:r>
      <w:r>
        <w:rPr>
          <w:rFonts w:ascii="Tahoma" w:hAnsi="Tahoma" w:cs="Tahoma"/>
          <w:b/>
          <w:sz w:val="36"/>
          <w:szCs w:val="36"/>
        </w:rPr>
        <w:br/>
      </w:r>
      <w:r>
        <w:rPr>
          <w:rFonts w:ascii="Tahoma" w:hAnsi="Tahoma" w:cs="Tahoma"/>
          <w:sz w:val="28"/>
          <w:szCs w:val="28"/>
        </w:rPr>
        <w:t>Samstag &amp; Sonntag  16</w:t>
      </w:r>
      <w:r w:rsidRPr="00AF03FC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&amp;/ 17.</w:t>
      </w:r>
      <w:r w:rsidR="00F16AC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Mai</w:t>
      </w:r>
      <w:r w:rsidRPr="00AF03FC">
        <w:rPr>
          <w:rFonts w:ascii="Tahoma" w:hAnsi="Tahoma" w:cs="Tahoma"/>
          <w:sz w:val="28"/>
          <w:szCs w:val="28"/>
        </w:rPr>
        <w:t>.</w:t>
      </w:r>
      <w:r w:rsidR="00F16AC2">
        <w:rPr>
          <w:rFonts w:ascii="Tahoma" w:hAnsi="Tahoma" w:cs="Tahoma"/>
          <w:sz w:val="28"/>
          <w:szCs w:val="28"/>
        </w:rPr>
        <w:t xml:space="preserve"> </w:t>
      </w:r>
      <w:r w:rsidRPr="00AF03FC">
        <w:rPr>
          <w:rFonts w:ascii="Tahoma" w:hAnsi="Tahoma" w:cs="Tahoma"/>
          <w:sz w:val="28"/>
          <w:szCs w:val="28"/>
        </w:rPr>
        <w:t>20</w:t>
      </w:r>
      <w:r>
        <w:rPr>
          <w:rFonts w:ascii="Tahoma" w:hAnsi="Tahoma" w:cs="Tahoma"/>
          <w:sz w:val="28"/>
          <w:szCs w:val="28"/>
        </w:rPr>
        <w:t>20</w:t>
      </w:r>
      <w:r w:rsidRPr="00AF03F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in Basel</w:t>
      </w:r>
      <w:r>
        <w:rPr>
          <w:rFonts w:ascii="Tahoma" w:hAnsi="Tahoma" w:cs="Tahoma"/>
          <w:sz w:val="28"/>
          <w:szCs w:val="28"/>
        </w:rPr>
        <w:br/>
      </w:r>
      <w:r w:rsidRPr="00565909">
        <w:rPr>
          <w:rFonts w:ascii="Tahoma" w:hAnsi="Tahoma" w:cs="Tahoma"/>
          <w:sz w:val="22"/>
          <w:szCs w:val="22"/>
        </w:rPr>
        <w:t xml:space="preserve">mit Stefan </w:t>
      </w:r>
      <w:proofErr w:type="spellStart"/>
      <w:r w:rsidRPr="00565909">
        <w:rPr>
          <w:rFonts w:ascii="Tahoma" w:hAnsi="Tahoma" w:cs="Tahoma"/>
          <w:sz w:val="22"/>
          <w:szCs w:val="22"/>
        </w:rPr>
        <w:t>Isenschmid</w:t>
      </w:r>
      <w:proofErr w:type="spellEnd"/>
      <w:r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14"/>
          <w:szCs w:val="14"/>
        </w:rPr>
        <w:br/>
      </w:r>
      <w:r>
        <w:rPr>
          <w:rFonts w:ascii="Tahoma" w:hAnsi="Tahoma" w:cs="Tahoma"/>
          <w:sz w:val="22"/>
          <w:szCs w:val="22"/>
        </w:rPr>
        <w:t xml:space="preserve">Die Räucherdüfte von Pflanzen und Bäumen üben seit </w:t>
      </w:r>
      <w:r w:rsidRPr="00932BB1">
        <w:rPr>
          <w:rFonts w:ascii="Tahoma" w:hAnsi="Tahoma" w:cs="Tahoma"/>
          <w:sz w:val="22"/>
          <w:szCs w:val="22"/>
        </w:rPr>
        <w:t xml:space="preserve">jeher </w:t>
      </w:r>
      <w:r>
        <w:rPr>
          <w:rFonts w:ascii="Tahoma" w:hAnsi="Tahoma" w:cs="Tahoma"/>
          <w:sz w:val="22"/>
          <w:szCs w:val="22"/>
        </w:rPr>
        <w:t xml:space="preserve">eine magischen Wirkung auf uns aus und werden </w:t>
      </w:r>
      <w:r w:rsidR="00565909">
        <w:rPr>
          <w:rFonts w:ascii="Tahoma" w:hAnsi="Tahoma" w:cs="Tahoma"/>
          <w:sz w:val="22"/>
          <w:szCs w:val="22"/>
        </w:rPr>
        <w:t>genauso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lange für </w:t>
      </w:r>
      <w:r w:rsidRPr="00932BB1">
        <w:rPr>
          <w:rFonts w:ascii="Tahoma" w:hAnsi="Tahoma" w:cs="Tahoma"/>
          <w:sz w:val="22"/>
          <w:szCs w:val="22"/>
        </w:rPr>
        <w:t>Wohlfühl-, Heil- oder rituelle Zwecke</w:t>
      </w:r>
      <w:r>
        <w:rPr>
          <w:rFonts w:ascii="Tahoma" w:hAnsi="Tahoma" w:cs="Tahoma"/>
          <w:sz w:val="22"/>
          <w:szCs w:val="22"/>
        </w:rPr>
        <w:t xml:space="preserve"> verwendet.</w:t>
      </w:r>
      <w:r w:rsidRPr="00932B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So wie Pflanzenarten eigene Persönlichkeiten bilden, so haben sie </w:t>
      </w:r>
      <w:r w:rsidR="00C85BAE">
        <w:rPr>
          <w:rFonts w:ascii="Tahoma" w:hAnsi="Tahoma" w:cs="Tahoma"/>
          <w:sz w:val="22"/>
          <w:szCs w:val="22"/>
        </w:rPr>
        <w:t>eigene</w:t>
      </w:r>
      <w:r>
        <w:rPr>
          <w:rFonts w:ascii="Tahoma" w:hAnsi="Tahoma" w:cs="Tahoma"/>
          <w:sz w:val="22"/>
          <w:szCs w:val="22"/>
        </w:rPr>
        <w:t xml:space="preserve"> Duft</w:t>
      </w:r>
      <w:r w:rsidR="00C85BAE">
        <w:rPr>
          <w:rFonts w:ascii="Tahoma" w:hAnsi="Tahoma" w:cs="Tahoma"/>
          <w:sz w:val="22"/>
          <w:szCs w:val="22"/>
        </w:rPr>
        <w:t>noten</w:t>
      </w:r>
      <w:r>
        <w:rPr>
          <w:rFonts w:ascii="Tahoma" w:hAnsi="Tahoma" w:cs="Tahoma"/>
          <w:sz w:val="22"/>
          <w:szCs w:val="22"/>
        </w:rPr>
        <w:t xml:space="preserve"> und eine nicht zu unterschätzende Wirkung</w:t>
      </w:r>
      <w:r w:rsidR="00C85BAE">
        <w:rPr>
          <w:rFonts w:ascii="Tahoma" w:hAnsi="Tahoma" w:cs="Tahoma"/>
          <w:sz w:val="22"/>
          <w:szCs w:val="22"/>
        </w:rPr>
        <w:t xml:space="preserve"> auf uns</w:t>
      </w:r>
      <w:r>
        <w:rPr>
          <w:rFonts w:ascii="Tahoma" w:hAnsi="Tahoma" w:cs="Tahoma"/>
          <w:sz w:val="22"/>
          <w:szCs w:val="22"/>
        </w:rPr>
        <w:t>. Das Seminar</w:t>
      </w:r>
      <w:r w:rsidRPr="00932BB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bietet</w:t>
      </w:r>
      <w:r w:rsidRPr="00932BB1">
        <w:rPr>
          <w:rFonts w:ascii="Tahoma" w:hAnsi="Tahoma" w:cs="Tahoma"/>
          <w:sz w:val="22"/>
          <w:szCs w:val="22"/>
        </w:rPr>
        <w:t xml:space="preserve"> einen Einblick in die Räucherpflanzen, in deren Mythologien, Räucherzweck und deren praktische Anwendung. </w:t>
      </w:r>
      <w:r w:rsidRPr="00AB0DBC">
        <w:rPr>
          <w:rFonts w:ascii="Tahoma" w:hAnsi="Tahoma" w:cs="Tahoma"/>
          <w:sz w:val="22"/>
          <w:szCs w:val="22"/>
        </w:rPr>
        <w:t xml:space="preserve">Wir </w:t>
      </w:r>
      <w:r>
        <w:rPr>
          <w:rFonts w:ascii="Tahoma" w:hAnsi="Tahoma" w:cs="Tahoma"/>
          <w:sz w:val="22"/>
          <w:szCs w:val="22"/>
        </w:rPr>
        <w:t>v</w:t>
      </w:r>
      <w:r w:rsidRPr="00AB0DBC">
        <w:rPr>
          <w:rFonts w:ascii="Tahoma" w:hAnsi="Tahoma" w:cs="Tahoma"/>
          <w:sz w:val="22"/>
          <w:szCs w:val="22"/>
        </w:rPr>
        <w:t>erarbeiten fachgerecht Räucherpflanzen zu Räucherwerk. Lernen Räucherdüfte kennen und führen einfache Räucherrituale durch.</w:t>
      </w:r>
      <w:r w:rsidRPr="00932BB1">
        <w:rPr>
          <w:rFonts w:ascii="Tahoma" w:hAnsi="Tahoma" w:cs="Tahoma"/>
          <w:sz w:val="22"/>
          <w:szCs w:val="22"/>
        </w:rPr>
        <w:t xml:space="preserve"> </w:t>
      </w:r>
    </w:p>
    <w:p w:rsidR="00DD650A" w:rsidRPr="0047643C" w:rsidRDefault="00911883" w:rsidP="00D055C6">
      <w:pPr>
        <w:pStyle w:val="Listenabsatz"/>
        <w:ind w:left="0"/>
        <w:rPr>
          <w:rFonts w:ascii="Tahoma" w:hAnsi="Tahoma" w:cs="Tahoma"/>
          <w:sz w:val="16"/>
          <w:szCs w:val="16"/>
        </w:rPr>
      </w:pPr>
      <w:r w:rsidRPr="00911883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0.5pt;margin-top:7.4pt;width:135.75pt;height:180.75pt;z-index:-251658752">
            <v:imagedata r:id="rId7" o:title=""/>
          </v:shape>
        </w:pict>
      </w:r>
    </w:p>
    <w:p w:rsidR="00DD650A" w:rsidRPr="00932BB1" w:rsidRDefault="00DD650A" w:rsidP="00FB3B46">
      <w:pPr>
        <w:pStyle w:val="Listenabsatz"/>
        <w:ind w:left="-360"/>
        <w:rPr>
          <w:rFonts w:ascii="Tahoma" w:hAnsi="Tahoma" w:cs="Tahoma"/>
          <w:sz w:val="22"/>
          <w:szCs w:val="22"/>
        </w:rPr>
      </w:pPr>
      <w:r w:rsidRPr="00932BB1">
        <w:rPr>
          <w:rFonts w:ascii="Tahoma" w:hAnsi="Tahoma" w:cs="Tahoma"/>
          <w:sz w:val="22"/>
          <w:szCs w:val="22"/>
        </w:rPr>
        <w:t>Kursthemen:</w:t>
      </w:r>
    </w:p>
    <w:p w:rsidR="00DD650A" w:rsidRPr="00932BB1" w:rsidRDefault="00DD650A" w:rsidP="002039C3">
      <w:pPr>
        <w:pStyle w:val="Listenabsatz"/>
        <w:numPr>
          <w:ilvl w:val="2"/>
          <w:numId w:val="3"/>
        </w:numPr>
        <w:tabs>
          <w:tab w:val="clear" w:pos="2160"/>
          <w:tab w:val="num" w:pos="360"/>
          <w:tab w:val="num" w:pos="1080"/>
        </w:tabs>
        <w:ind w:left="-360" w:right="2952" w:firstLine="0"/>
        <w:rPr>
          <w:rFonts w:ascii="Tahoma" w:hAnsi="Tahoma" w:cs="Tahoma"/>
          <w:sz w:val="22"/>
          <w:szCs w:val="22"/>
        </w:rPr>
      </w:pPr>
      <w:r w:rsidRPr="00932BB1">
        <w:rPr>
          <w:rFonts w:ascii="Tahoma" w:hAnsi="Tahoma" w:cs="Tahoma"/>
          <w:sz w:val="22"/>
          <w:szCs w:val="22"/>
        </w:rPr>
        <w:t xml:space="preserve">Sinn und Zweck einer Räucherung </w:t>
      </w:r>
    </w:p>
    <w:p w:rsidR="00DD650A" w:rsidRPr="00AB0DBC" w:rsidRDefault="00DD650A" w:rsidP="00AA5D07">
      <w:pPr>
        <w:pStyle w:val="Listenabsatz"/>
        <w:numPr>
          <w:ilvl w:val="2"/>
          <w:numId w:val="3"/>
        </w:numPr>
        <w:tabs>
          <w:tab w:val="clear" w:pos="2160"/>
          <w:tab w:val="num" w:pos="360"/>
          <w:tab w:val="num" w:pos="1080"/>
        </w:tabs>
        <w:ind w:left="-540" w:right="2693" w:firstLine="180"/>
        <w:rPr>
          <w:rFonts w:ascii="Tahoma" w:hAnsi="Tahoma" w:cs="Tahoma"/>
          <w:sz w:val="22"/>
          <w:szCs w:val="22"/>
        </w:rPr>
      </w:pPr>
      <w:r w:rsidRPr="00AB0DBC">
        <w:rPr>
          <w:rFonts w:ascii="Tahoma" w:hAnsi="Tahoma" w:cs="Tahoma"/>
          <w:sz w:val="22"/>
          <w:szCs w:val="22"/>
        </w:rPr>
        <w:t>Räucherpflanzen, deren Anwendung und Mythologie</w:t>
      </w:r>
    </w:p>
    <w:p w:rsidR="00DD650A" w:rsidRDefault="00DD650A" w:rsidP="00AA5D07">
      <w:pPr>
        <w:pStyle w:val="Listenabsatz"/>
        <w:numPr>
          <w:ilvl w:val="2"/>
          <w:numId w:val="3"/>
        </w:numPr>
        <w:tabs>
          <w:tab w:val="clear" w:pos="2160"/>
          <w:tab w:val="num" w:pos="360"/>
          <w:tab w:val="num" w:pos="1080"/>
        </w:tabs>
        <w:ind w:left="-540" w:right="2952" w:firstLine="180"/>
        <w:rPr>
          <w:rFonts w:ascii="Tahoma" w:hAnsi="Tahoma" w:cs="Tahoma"/>
          <w:sz w:val="22"/>
          <w:szCs w:val="22"/>
        </w:rPr>
      </w:pPr>
      <w:r w:rsidRPr="00AB0DBC">
        <w:rPr>
          <w:rFonts w:ascii="Tahoma" w:hAnsi="Tahoma" w:cs="Tahoma"/>
          <w:sz w:val="22"/>
          <w:szCs w:val="22"/>
        </w:rPr>
        <w:t>Einwandere aus dem Mittelmeerraum</w:t>
      </w:r>
    </w:p>
    <w:p w:rsidR="00DD650A" w:rsidRPr="00AB0DBC" w:rsidRDefault="00DD650A" w:rsidP="00AA5D07">
      <w:pPr>
        <w:pStyle w:val="Listenabsatz"/>
        <w:numPr>
          <w:ilvl w:val="2"/>
          <w:numId w:val="3"/>
        </w:numPr>
        <w:tabs>
          <w:tab w:val="clear" w:pos="2160"/>
          <w:tab w:val="num" w:pos="360"/>
          <w:tab w:val="num" w:pos="1080"/>
        </w:tabs>
        <w:ind w:left="-540" w:right="2952" w:firstLine="180"/>
        <w:rPr>
          <w:rFonts w:ascii="Tahoma" w:hAnsi="Tahoma" w:cs="Tahoma"/>
          <w:sz w:val="22"/>
          <w:szCs w:val="22"/>
        </w:rPr>
      </w:pPr>
      <w:r w:rsidRPr="00AB0DBC">
        <w:rPr>
          <w:rFonts w:ascii="Tahoma" w:hAnsi="Tahoma" w:cs="Tahoma"/>
          <w:sz w:val="22"/>
          <w:szCs w:val="22"/>
        </w:rPr>
        <w:t xml:space="preserve">Richtiges Kräutersammeln, die Verarbeitung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ab/>
      </w:r>
      <w:r w:rsidRPr="00AB0DBC">
        <w:rPr>
          <w:rFonts w:ascii="Tahoma" w:hAnsi="Tahoma" w:cs="Tahoma"/>
          <w:sz w:val="22"/>
          <w:szCs w:val="22"/>
        </w:rPr>
        <w:t>und Trocknung der Pflanzen</w:t>
      </w:r>
    </w:p>
    <w:p w:rsidR="00DD650A" w:rsidRPr="00932BB1" w:rsidRDefault="00DD650A" w:rsidP="002039C3">
      <w:pPr>
        <w:pStyle w:val="Listenabsatz"/>
        <w:numPr>
          <w:ilvl w:val="2"/>
          <w:numId w:val="3"/>
        </w:numPr>
        <w:tabs>
          <w:tab w:val="clear" w:pos="2160"/>
          <w:tab w:val="num" w:pos="360"/>
          <w:tab w:val="num" w:pos="1080"/>
        </w:tabs>
        <w:ind w:left="-360" w:right="2952" w:firstLine="0"/>
        <w:rPr>
          <w:rFonts w:ascii="Tahoma" w:hAnsi="Tahoma" w:cs="Tahoma"/>
          <w:sz w:val="22"/>
          <w:szCs w:val="22"/>
        </w:rPr>
      </w:pPr>
      <w:r w:rsidRPr="00932BB1">
        <w:rPr>
          <w:rFonts w:ascii="Tahoma" w:hAnsi="Tahoma" w:cs="Tahoma"/>
          <w:sz w:val="22"/>
          <w:szCs w:val="22"/>
        </w:rPr>
        <w:t>Gibt es Heilwirkungen</w:t>
      </w:r>
    </w:p>
    <w:p w:rsidR="00DD650A" w:rsidRPr="00932BB1" w:rsidRDefault="00DD650A" w:rsidP="002039C3">
      <w:pPr>
        <w:pStyle w:val="Listenabsatz"/>
        <w:numPr>
          <w:ilvl w:val="2"/>
          <w:numId w:val="3"/>
        </w:numPr>
        <w:tabs>
          <w:tab w:val="clear" w:pos="2160"/>
          <w:tab w:val="num" w:pos="360"/>
          <w:tab w:val="num" w:pos="1080"/>
        </w:tabs>
        <w:ind w:left="-360" w:right="2952" w:firstLine="0"/>
        <w:rPr>
          <w:rFonts w:ascii="Tahoma" w:hAnsi="Tahoma" w:cs="Tahoma"/>
          <w:sz w:val="22"/>
          <w:szCs w:val="22"/>
        </w:rPr>
      </w:pPr>
      <w:r w:rsidRPr="00932BB1">
        <w:rPr>
          <w:rFonts w:ascii="Tahoma" w:hAnsi="Tahoma" w:cs="Tahoma"/>
          <w:sz w:val="22"/>
          <w:szCs w:val="22"/>
        </w:rPr>
        <w:t>Rä</w:t>
      </w:r>
      <w:r>
        <w:rPr>
          <w:rFonts w:ascii="Tahoma" w:hAnsi="Tahoma" w:cs="Tahoma"/>
          <w:sz w:val="22"/>
          <w:szCs w:val="22"/>
        </w:rPr>
        <w:t xml:space="preserve">uchergefässe und wie wird eine </w:t>
      </w:r>
      <w:r w:rsidRPr="00932BB1">
        <w:rPr>
          <w:rFonts w:ascii="Tahoma" w:hAnsi="Tahoma" w:cs="Tahoma"/>
          <w:sz w:val="22"/>
          <w:szCs w:val="22"/>
        </w:rPr>
        <w:t xml:space="preserve">Räucherung </w:t>
      </w:r>
      <w:r>
        <w:rPr>
          <w:rFonts w:ascii="Tahoma" w:hAnsi="Tahoma" w:cs="Tahoma"/>
          <w:sz w:val="22"/>
          <w:szCs w:val="22"/>
        </w:rPr>
        <w:tab/>
      </w:r>
      <w:r w:rsidRPr="00932BB1">
        <w:rPr>
          <w:rFonts w:ascii="Tahoma" w:hAnsi="Tahoma" w:cs="Tahoma"/>
          <w:sz w:val="22"/>
          <w:szCs w:val="22"/>
        </w:rPr>
        <w:t xml:space="preserve">durchgeführt </w:t>
      </w:r>
    </w:p>
    <w:p w:rsidR="00DD650A" w:rsidRPr="00AB0DBC" w:rsidRDefault="00DD650A" w:rsidP="00AA5D07">
      <w:pPr>
        <w:pStyle w:val="Listenabsatz"/>
        <w:numPr>
          <w:ilvl w:val="2"/>
          <w:numId w:val="3"/>
        </w:numPr>
        <w:tabs>
          <w:tab w:val="clear" w:pos="2160"/>
          <w:tab w:val="num" w:pos="360"/>
          <w:tab w:val="num" w:pos="1080"/>
        </w:tabs>
        <w:ind w:left="-540" w:right="2952" w:firstLine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Naturbegehung und Räucher</w:t>
      </w:r>
      <w:r w:rsidRPr="00AB0DBC">
        <w:rPr>
          <w:rFonts w:ascii="Tahoma" w:hAnsi="Tahoma" w:cs="Tahoma"/>
          <w:sz w:val="22"/>
          <w:szCs w:val="22"/>
        </w:rPr>
        <w:t>pflanzen begegnen</w:t>
      </w:r>
    </w:p>
    <w:p w:rsidR="00DD650A" w:rsidRPr="00AB0DBC" w:rsidRDefault="00DD650A" w:rsidP="00AA5D07">
      <w:pPr>
        <w:pStyle w:val="Listenabsatz"/>
        <w:numPr>
          <w:ilvl w:val="2"/>
          <w:numId w:val="3"/>
        </w:numPr>
        <w:tabs>
          <w:tab w:val="clear" w:pos="2160"/>
          <w:tab w:val="num" w:pos="360"/>
          <w:tab w:val="num" w:pos="1080"/>
        </w:tabs>
        <w:ind w:left="-540" w:right="2952" w:firstLine="180"/>
        <w:rPr>
          <w:rFonts w:ascii="Tahoma" w:hAnsi="Tahoma" w:cs="Tahoma"/>
          <w:sz w:val="22"/>
          <w:szCs w:val="22"/>
        </w:rPr>
      </w:pPr>
      <w:r w:rsidRPr="00AB0DBC">
        <w:rPr>
          <w:rFonts w:ascii="Tahoma" w:hAnsi="Tahoma" w:cs="Tahoma"/>
          <w:sz w:val="22"/>
          <w:szCs w:val="22"/>
        </w:rPr>
        <w:t>Einfache Räucherungen</w:t>
      </w:r>
    </w:p>
    <w:p w:rsidR="00DD650A" w:rsidRPr="00AB0DBC" w:rsidRDefault="00DD650A" w:rsidP="00AA5D07">
      <w:pPr>
        <w:pStyle w:val="Listenabsatz"/>
        <w:numPr>
          <w:ilvl w:val="2"/>
          <w:numId w:val="3"/>
        </w:numPr>
        <w:tabs>
          <w:tab w:val="clear" w:pos="2160"/>
          <w:tab w:val="num" w:pos="360"/>
          <w:tab w:val="num" w:pos="1080"/>
        </w:tabs>
        <w:ind w:left="-540" w:right="2952" w:firstLine="180"/>
        <w:rPr>
          <w:rFonts w:ascii="Tahoma" w:hAnsi="Tahoma" w:cs="Tahoma"/>
          <w:sz w:val="22"/>
          <w:szCs w:val="22"/>
        </w:rPr>
      </w:pPr>
      <w:r w:rsidRPr="00AB0DBC">
        <w:rPr>
          <w:rFonts w:ascii="Tahoma" w:hAnsi="Tahoma" w:cs="Tahoma"/>
          <w:sz w:val="22"/>
          <w:szCs w:val="22"/>
        </w:rPr>
        <w:t>Räucherwerk selber herstellen</w:t>
      </w:r>
    </w:p>
    <w:p w:rsidR="00DD650A" w:rsidRPr="00932BB1" w:rsidRDefault="00DD650A" w:rsidP="002039C3">
      <w:pPr>
        <w:pStyle w:val="Listenabsatz"/>
        <w:numPr>
          <w:ilvl w:val="2"/>
          <w:numId w:val="3"/>
        </w:numPr>
        <w:tabs>
          <w:tab w:val="clear" w:pos="2160"/>
          <w:tab w:val="num" w:pos="360"/>
          <w:tab w:val="num" w:pos="1080"/>
        </w:tabs>
        <w:ind w:left="-360" w:right="2952" w:firstLine="0"/>
        <w:rPr>
          <w:rFonts w:ascii="Tahoma" w:hAnsi="Tahoma" w:cs="Tahoma"/>
          <w:sz w:val="22"/>
          <w:szCs w:val="22"/>
        </w:rPr>
      </w:pPr>
      <w:r w:rsidRPr="00932BB1">
        <w:rPr>
          <w:rFonts w:ascii="Tahoma" w:hAnsi="Tahoma" w:cs="Tahoma"/>
          <w:sz w:val="22"/>
          <w:szCs w:val="22"/>
        </w:rPr>
        <w:t>Räucher-Rituale, Feste und Zauberei</w:t>
      </w:r>
    </w:p>
    <w:p w:rsidR="00DD650A" w:rsidRPr="00932BB1" w:rsidRDefault="00DD650A" w:rsidP="002039C3">
      <w:pPr>
        <w:ind w:left="-360"/>
        <w:rPr>
          <w:rFonts w:ascii="Tahoma" w:hAnsi="Tahoma" w:cs="Tahoma"/>
          <w:bCs/>
          <w:sz w:val="22"/>
          <w:szCs w:val="22"/>
        </w:rPr>
      </w:pPr>
      <w:r w:rsidRPr="0047643C">
        <w:rPr>
          <w:rFonts w:ascii="Tahoma" w:hAnsi="Tahoma" w:cs="Tahoma"/>
          <w:sz w:val="16"/>
          <w:szCs w:val="16"/>
        </w:rPr>
        <w:br/>
      </w:r>
      <w:r w:rsidRPr="00932BB1">
        <w:rPr>
          <w:rFonts w:ascii="Tahoma" w:hAnsi="Tahoma" w:cs="Tahoma"/>
          <w:b/>
          <w:sz w:val="22"/>
          <w:szCs w:val="22"/>
        </w:rPr>
        <w:t>Beginn:</w:t>
      </w:r>
      <w:r w:rsidRPr="00932BB1">
        <w:rPr>
          <w:rFonts w:ascii="Tahoma" w:hAnsi="Tahoma" w:cs="Tahoma"/>
          <w:sz w:val="22"/>
          <w:szCs w:val="22"/>
        </w:rPr>
        <w:t xml:space="preserve"> </w:t>
      </w:r>
      <w:r w:rsidRPr="00AB0DBC">
        <w:rPr>
          <w:rFonts w:ascii="Tahoma" w:hAnsi="Tahoma" w:cs="Tahoma"/>
          <w:sz w:val="22"/>
          <w:szCs w:val="22"/>
        </w:rPr>
        <w:t>Sa. 09.30h bis ca. 17.30h/ am Sonntag ist um ca. 16.00h Ende</w:t>
      </w:r>
      <w:r w:rsidRPr="00AB0DBC">
        <w:rPr>
          <w:rFonts w:ascii="Tahoma" w:hAnsi="Tahoma" w:cs="Tahoma"/>
          <w:sz w:val="22"/>
          <w:szCs w:val="22"/>
        </w:rPr>
        <w:br/>
        <w:t>Die Teilnehmerzahl ist auf 1</w:t>
      </w:r>
      <w:r>
        <w:rPr>
          <w:rFonts w:ascii="Tahoma" w:hAnsi="Tahoma" w:cs="Tahoma"/>
          <w:sz w:val="22"/>
          <w:szCs w:val="22"/>
        </w:rPr>
        <w:t>4</w:t>
      </w:r>
      <w:r w:rsidRPr="00AB0DBC">
        <w:rPr>
          <w:rFonts w:ascii="Tahoma" w:hAnsi="Tahoma" w:cs="Tahoma"/>
          <w:sz w:val="22"/>
          <w:szCs w:val="22"/>
        </w:rPr>
        <w:t xml:space="preserve"> Personen beschränkt.</w:t>
      </w:r>
      <w:r>
        <w:rPr>
          <w:rFonts w:ascii="Tahoma" w:hAnsi="Tahoma" w:cs="Tahoma"/>
          <w:sz w:val="22"/>
          <w:szCs w:val="22"/>
        </w:rPr>
        <w:br/>
      </w:r>
      <w:r w:rsidRPr="00932BB1">
        <w:rPr>
          <w:rFonts w:ascii="Tahoma" w:hAnsi="Tahoma" w:cs="Tahoma"/>
          <w:b/>
          <w:sz w:val="22"/>
          <w:szCs w:val="22"/>
        </w:rPr>
        <w:t>Kosten:</w:t>
      </w:r>
      <w:r w:rsidRPr="00932BB1">
        <w:rPr>
          <w:rFonts w:ascii="Tahoma" w:hAnsi="Tahoma" w:cs="Tahoma"/>
          <w:sz w:val="22"/>
          <w:szCs w:val="22"/>
        </w:rPr>
        <w:t xml:space="preserve"> Fr. </w:t>
      </w:r>
      <w:r>
        <w:rPr>
          <w:rFonts w:ascii="Tahoma" w:hAnsi="Tahoma" w:cs="Tahoma"/>
          <w:sz w:val="22"/>
          <w:szCs w:val="22"/>
        </w:rPr>
        <w:t>180</w:t>
      </w:r>
      <w:r w:rsidRPr="00932BB1">
        <w:rPr>
          <w:rFonts w:ascii="Tahoma" w:hAnsi="Tahoma" w:cs="Tahoma"/>
          <w:sz w:val="22"/>
          <w:szCs w:val="22"/>
        </w:rPr>
        <w:t xml:space="preserve">.--.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 w:rsidRPr="004D4B76">
        <w:rPr>
          <w:rFonts w:ascii="Tahoma" w:hAnsi="Tahoma" w:cs="Tahoma"/>
          <w:b/>
          <w:sz w:val="22"/>
          <w:szCs w:val="22"/>
        </w:rPr>
        <w:t>Wo:</w:t>
      </w:r>
      <w:r w:rsidRPr="004D4B7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Das Seminar wird in Basel durchgeführt und das Lokal ist bequem ab Bahnhof SBB mit der Tram zu erreichen. Eine detaillierte Beschreibung folgt nach der Anmeldung.</w:t>
      </w:r>
      <w:r w:rsidRPr="004D4B76">
        <w:rPr>
          <w:rFonts w:ascii="Tahoma" w:hAnsi="Tahoma" w:cs="Tahoma"/>
          <w:sz w:val="22"/>
          <w:szCs w:val="22"/>
        </w:rPr>
        <w:br/>
      </w:r>
      <w:r w:rsidRPr="00932BB1">
        <w:rPr>
          <w:rFonts w:ascii="Tahoma" w:hAnsi="Tahoma" w:cs="Tahoma"/>
          <w:sz w:val="22"/>
          <w:szCs w:val="22"/>
        </w:rPr>
        <w:br/>
      </w:r>
      <w:r w:rsidRPr="00932BB1">
        <w:rPr>
          <w:rFonts w:ascii="Tahoma" w:hAnsi="Tahoma" w:cs="Tahoma"/>
          <w:b/>
          <w:sz w:val="22"/>
          <w:szCs w:val="22"/>
        </w:rPr>
        <w:t>Anmeldung:</w:t>
      </w:r>
      <w:r w:rsidRPr="00932BB1">
        <w:rPr>
          <w:rFonts w:ascii="Tahoma" w:hAnsi="Tahoma" w:cs="Tahoma"/>
          <w:sz w:val="22"/>
          <w:szCs w:val="22"/>
        </w:rPr>
        <w:t xml:space="preserve"> erfolgt über den Homepage- Link:</w:t>
      </w:r>
      <w:r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Pr="00932BB1">
          <w:rPr>
            <w:rStyle w:val="Hyperlink"/>
            <w:rFonts w:ascii="Tahoma" w:hAnsi="Tahoma" w:cs="Tahoma"/>
            <w:sz w:val="22"/>
            <w:szCs w:val="22"/>
          </w:rPr>
          <w:t>http://livingcircles.ch/anmeldung/</w:t>
        </w:r>
      </w:hyperlink>
      <w:r w:rsidRPr="00932BB1">
        <w:rPr>
          <w:rFonts w:ascii="Tahoma" w:hAnsi="Tahoma" w:cs="Tahoma"/>
          <w:sz w:val="22"/>
          <w:szCs w:val="22"/>
        </w:rPr>
        <w:t xml:space="preserve"> oder per Mail </w:t>
      </w:r>
      <w:hyperlink r:id="rId9" w:history="1">
        <w:r w:rsidRPr="00932BB1">
          <w:rPr>
            <w:rStyle w:val="Hyperlink"/>
            <w:rFonts w:ascii="Tahoma" w:hAnsi="Tahoma" w:cs="Tahoma"/>
            <w:sz w:val="22"/>
            <w:szCs w:val="22"/>
          </w:rPr>
          <w:t>info@livingcircles.ch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 w:rsidRPr="00932BB1">
        <w:rPr>
          <w:rFonts w:ascii="Tahoma" w:hAnsi="Tahoma" w:cs="Tahoma"/>
          <w:sz w:val="22"/>
          <w:szCs w:val="22"/>
          <w:lang w:val="de-DE"/>
        </w:rPr>
        <w:t xml:space="preserve">per Post an: livingcircles / </w:t>
      </w:r>
      <w:proofErr w:type="spellStart"/>
      <w:r w:rsidRPr="00932BB1">
        <w:rPr>
          <w:rFonts w:ascii="Tahoma" w:hAnsi="Tahoma" w:cs="Tahoma"/>
          <w:sz w:val="22"/>
          <w:szCs w:val="22"/>
          <w:lang w:val="de-DE"/>
        </w:rPr>
        <w:t>Bruggerstrasse</w:t>
      </w:r>
      <w:proofErr w:type="spellEnd"/>
      <w:r w:rsidRPr="00932BB1">
        <w:rPr>
          <w:rFonts w:ascii="Tahoma" w:hAnsi="Tahoma" w:cs="Tahoma"/>
          <w:sz w:val="22"/>
          <w:szCs w:val="22"/>
          <w:lang w:val="de-DE"/>
        </w:rPr>
        <w:t xml:space="preserve"> 30/ 5106 </w:t>
      </w:r>
      <w:proofErr w:type="spellStart"/>
      <w:r w:rsidRPr="00932BB1">
        <w:rPr>
          <w:rFonts w:ascii="Tahoma" w:hAnsi="Tahoma" w:cs="Tahoma"/>
          <w:sz w:val="22"/>
          <w:szCs w:val="22"/>
          <w:lang w:val="de-DE"/>
        </w:rPr>
        <w:t>Veltheim</w:t>
      </w:r>
      <w:proofErr w:type="spellEnd"/>
      <w:r>
        <w:rPr>
          <w:rFonts w:ascii="Tahoma" w:hAnsi="Tahoma" w:cs="Tahoma"/>
          <w:sz w:val="22"/>
          <w:szCs w:val="22"/>
          <w:lang w:val="de-DE"/>
        </w:rPr>
        <w:br/>
      </w:r>
      <w:r w:rsidRPr="00976A7E">
        <w:rPr>
          <w:rFonts w:ascii="Tahoma" w:hAnsi="Tahoma" w:cs="Tahoma"/>
          <w:b/>
          <w:sz w:val="22"/>
          <w:szCs w:val="22"/>
          <w:lang w:val="de-DE"/>
        </w:rPr>
        <w:t>Anmeldeschluss</w:t>
      </w:r>
      <w:r>
        <w:rPr>
          <w:rFonts w:ascii="Tahoma" w:hAnsi="Tahoma" w:cs="Tahoma"/>
          <w:sz w:val="22"/>
          <w:szCs w:val="22"/>
          <w:lang w:val="de-DE"/>
        </w:rPr>
        <w:t>: So. 09.05.2020</w:t>
      </w:r>
      <w:r w:rsidRPr="004D4B76">
        <w:rPr>
          <w:rFonts w:ascii="Tahoma" w:hAnsi="Tahoma" w:cs="Tahoma"/>
          <w:sz w:val="22"/>
          <w:szCs w:val="22"/>
        </w:rPr>
        <w:tab/>
      </w:r>
      <w:r w:rsidRPr="004D4B76">
        <w:rPr>
          <w:rFonts w:ascii="Tahoma" w:hAnsi="Tahoma" w:cs="Tahoma"/>
          <w:sz w:val="22"/>
          <w:szCs w:val="22"/>
        </w:rPr>
        <w:br/>
      </w:r>
      <w:r w:rsidRPr="00932BB1">
        <w:rPr>
          <w:rFonts w:ascii="Tahoma" w:hAnsi="Tahoma" w:cs="Tahoma"/>
          <w:bCs/>
          <w:sz w:val="22"/>
          <w:szCs w:val="22"/>
        </w:rPr>
        <w:t>Einzahlung an</w:t>
      </w:r>
      <w:r w:rsidRPr="00932BB1">
        <w:rPr>
          <w:rFonts w:ascii="Tahoma" w:hAnsi="Tahoma" w:cs="Tahoma"/>
          <w:sz w:val="22"/>
          <w:szCs w:val="22"/>
        </w:rPr>
        <w:t xml:space="preserve">: </w:t>
      </w:r>
      <w:r w:rsidRPr="00932BB1">
        <w:rPr>
          <w:rFonts w:ascii="Tahoma" w:hAnsi="Tahoma" w:cs="Tahoma"/>
          <w:sz w:val="22"/>
          <w:szCs w:val="22"/>
          <w:shd w:val="clear" w:color="auto" w:fill="FFFFFF"/>
        </w:rPr>
        <w:br/>
        <w:t>Kantonalbank Baselland / Clearing-Nr. 769/ IBAN-Nr. CH44 0076 9401 7436 6200 1/ SWIFT/ BIC-Code: BLBCH22</w:t>
      </w:r>
      <w:r>
        <w:rPr>
          <w:rFonts w:ascii="Tahoma" w:hAnsi="Tahoma" w:cs="Tahoma"/>
          <w:sz w:val="22"/>
          <w:szCs w:val="22"/>
          <w:shd w:val="clear" w:color="auto" w:fill="FFFFFF"/>
        </w:rPr>
        <w:tab/>
      </w:r>
      <w:r w:rsidRPr="005C6EFA">
        <w:rPr>
          <w:rFonts w:ascii="Tahoma" w:hAnsi="Tahoma" w:cs="Tahoma"/>
          <w:b/>
          <w:sz w:val="22"/>
          <w:szCs w:val="22"/>
          <w:shd w:val="clear" w:color="auto" w:fill="FFFFFF"/>
        </w:rPr>
        <w:t>Vermerk: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„Räuchern“</w:t>
      </w:r>
      <w:r>
        <w:rPr>
          <w:rFonts w:ascii="Tahoma" w:hAnsi="Tahoma" w:cs="Tahoma"/>
          <w:sz w:val="22"/>
          <w:szCs w:val="22"/>
          <w:shd w:val="clear" w:color="auto" w:fill="FFFFFF"/>
        </w:rPr>
        <w:br/>
      </w:r>
    </w:p>
    <w:p w:rsidR="00DD650A" w:rsidRPr="002B1C43" w:rsidRDefault="00DD650A" w:rsidP="002039C3">
      <w:pPr>
        <w:pStyle w:val="Listenabsatz"/>
        <w:ind w:left="-360" w:right="-142"/>
        <w:rPr>
          <w:lang w:val="de-DE"/>
        </w:rPr>
      </w:pPr>
      <w:r>
        <w:rPr>
          <w:rFonts w:ascii="Tahoma" w:hAnsi="Tahoma" w:cs="Tahoma"/>
          <w:bCs/>
          <w:sz w:val="22"/>
          <w:szCs w:val="22"/>
        </w:rPr>
        <w:t>Räucherschalen und Räucherwerke</w:t>
      </w:r>
      <w:r w:rsidRPr="00932BB1">
        <w:rPr>
          <w:rFonts w:ascii="Tahoma" w:hAnsi="Tahoma" w:cs="Tahoma"/>
          <w:bCs/>
          <w:sz w:val="22"/>
          <w:szCs w:val="22"/>
        </w:rPr>
        <w:t xml:space="preserve"> stehen am Schluss des Kurses zum Erwerb zu Verfügung.</w:t>
      </w:r>
      <w:r w:rsidRPr="00932BB1">
        <w:rPr>
          <w:rFonts w:ascii="Tahoma" w:hAnsi="Tahoma" w:cs="Tahoma"/>
          <w:sz w:val="22"/>
          <w:szCs w:val="22"/>
        </w:rPr>
        <w:t xml:space="preserve"> </w:t>
      </w:r>
    </w:p>
    <w:sectPr w:rsidR="00DD650A" w:rsidRPr="002B1C43" w:rsidSect="00D139C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0A" w:rsidRDefault="00DD650A">
      <w:r>
        <w:separator/>
      </w:r>
    </w:p>
  </w:endnote>
  <w:endnote w:type="continuationSeparator" w:id="0">
    <w:p w:rsidR="00DD650A" w:rsidRDefault="00DD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0A" w:rsidRPr="0030718B" w:rsidRDefault="00DD650A" w:rsidP="0030718B">
    <w:pPr>
      <w:pStyle w:val="Fuzeile"/>
      <w:tabs>
        <w:tab w:val="clear" w:pos="9072"/>
      </w:tabs>
      <w:ind w:left="-180" w:right="-851"/>
      <w:rPr>
        <w:rFonts w:ascii="Tahoma" w:hAnsi="Tahoma" w:cs="Tahoma"/>
        <w:sz w:val="20"/>
        <w:szCs w:val="20"/>
      </w:rPr>
    </w:pPr>
    <w:proofErr w:type="spellStart"/>
    <w:r w:rsidRPr="0030718B">
      <w:rPr>
        <w:rFonts w:ascii="Tahoma" w:hAnsi="Tahoma" w:cs="Tahoma"/>
        <w:sz w:val="20"/>
        <w:szCs w:val="20"/>
      </w:rPr>
      <w:t>LivingCircles</w:t>
    </w:r>
    <w:proofErr w:type="spellEnd"/>
    <w:r w:rsidRPr="0030718B">
      <w:rPr>
        <w:rFonts w:ascii="Tahoma" w:hAnsi="Tahoma" w:cs="Tahoma"/>
        <w:sz w:val="20"/>
        <w:szCs w:val="20"/>
      </w:rPr>
      <w:t xml:space="preserve"> : Geomantische Wohnberatung, Kräuterkunde &amp; Räucherwerke</w:t>
    </w:r>
    <w:r w:rsidRPr="0030718B">
      <w:rPr>
        <w:rFonts w:ascii="Tahoma" w:hAnsi="Tahoma" w:cs="Tahoma"/>
        <w:sz w:val="20"/>
        <w:szCs w:val="20"/>
      </w:rPr>
      <w:br/>
      <w:t xml:space="preserve">Stefan Isenschmid/ Mobile 078 857 57 10/ </w:t>
    </w:r>
    <w:hyperlink r:id="rId1" w:history="1">
      <w:r w:rsidRPr="0030718B">
        <w:rPr>
          <w:rStyle w:val="Hyperlink"/>
          <w:rFonts w:ascii="Tahoma" w:hAnsi="Tahoma" w:cs="Tahoma"/>
          <w:sz w:val="20"/>
          <w:szCs w:val="20"/>
        </w:rPr>
        <w:t>info@livingcircles.ch/</w:t>
      </w:r>
    </w:hyperlink>
    <w:r>
      <w:rPr>
        <w:rFonts w:ascii="Tahoma" w:hAnsi="Tahoma" w:cs="Tahoma"/>
        <w:sz w:val="20"/>
        <w:szCs w:val="20"/>
      </w:rPr>
      <w:t xml:space="preserve"> </w:t>
    </w:r>
    <w:hyperlink r:id="rId2" w:history="1">
      <w:r w:rsidRPr="0030718B">
        <w:rPr>
          <w:rStyle w:val="Hyperlink"/>
          <w:rFonts w:ascii="Tahoma" w:hAnsi="Tahoma" w:cs="Tahoma"/>
          <w:sz w:val="20"/>
          <w:szCs w:val="20"/>
        </w:rPr>
        <w:t>www.livingcircles.ch</w:t>
      </w:r>
    </w:hyperlink>
    <w:r w:rsidRPr="0030718B">
      <w:rPr>
        <w:rFonts w:ascii="Tahoma" w:hAnsi="Tahoma" w:cs="Tahoma"/>
        <w:sz w:val="20"/>
        <w:szCs w:val="20"/>
      </w:rPr>
      <w:t xml:space="preserve">/ </w:t>
    </w:r>
    <w:hyperlink r:id="rId3" w:history="1">
      <w:r w:rsidRPr="0030718B">
        <w:rPr>
          <w:rStyle w:val="Hyperlink"/>
          <w:rFonts w:ascii="Tahoma" w:hAnsi="Tahoma" w:cs="Tahoma"/>
          <w:sz w:val="20"/>
          <w:szCs w:val="20"/>
        </w:rPr>
        <w:t>www.livingcircles.ch/shop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0A" w:rsidRDefault="00DD650A">
      <w:r>
        <w:separator/>
      </w:r>
    </w:p>
  </w:footnote>
  <w:footnote w:type="continuationSeparator" w:id="0">
    <w:p w:rsidR="00DD650A" w:rsidRDefault="00DD6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0A" w:rsidRPr="00681EEE" w:rsidRDefault="00911883" w:rsidP="002039C3">
    <w:pPr>
      <w:pStyle w:val="Kopfzeile"/>
      <w:ind w:left="-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5pt;height:133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F15"/>
    <w:multiLevelType w:val="hybridMultilevel"/>
    <w:tmpl w:val="39E0B6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294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F6A0DAF"/>
    <w:multiLevelType w:val="hybridMultilevel"/>
    <w:tmpl w:val="6EF4E1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607"/>
    <w:rsid w:val="00046E5D"/>
    <w:rsid w:val="000526ED"/>
    <w:rsid w:val="0008249D"/>
    <w:rsid w:val="000C51C4"/>
    <w:rsid w:val="00137CFC"/>
    <w:rsid w:val="00137EF8"/>
    <w:rsid w:val="00144D3D"/>
    <w:rsid w:val="001510FD"/>
    <w:rsid w:val="001636E1"/>
    <w:rsid w:val="00186F13"/>
    <w:rsid w:val="00192B00"/>
    <w:rsid w:val="001C7202"/>
    <w:rsid w:val="001D1718"/>
    <w:rsid w:val="00200B65"/>
    <w:rsid w:val="00200C0B"/>
    <w:rsid w:val="002039C3"/>
    <w:rsid w:val="00216862"/>
    <w:rsid w:val="00222504"/>
    <w:rsid w:val="00254857"/>
    <w:rsid w:val="002A64AE"/>
    <w:rsid w:val="002B1C43"/>
    <w:rsid w:val="002C1653"/>
    <w:rsid w:val="002F145E"/>
    <w:rsid w:val="003026BD"/>
    <w:rsid w:val="0030718B"/>
    <w:rsid w:val="00324BC2"/>
    <w:rsid w:val="0034289D"/>
    <w:rsid w:val="003438FA"/>
    <w:rsid w:val="00362789"/>
    <w:rsid w:val="00387248"/>
    <w:rsid w:val="003B41F1"/>
    <w:rsid w:val="003C6062"/>
    <w:rsid w:val="003E3B3A"/>
    <w:rsid w:val="003E4C91"/>
    <w:rsid w:val="004420C9"/>
    <w:rsid w:val="0047643C"/>
    <w:rsid w:val="00476F3D"/>
    <w:rsid w:val="004C0692"/>
    <w:rsid w:val="004D4B76"/>
    <w:rsid w:val="004D7A64"/>
    <w:rsid w:val="0050045E"/>
    <w:rsid w:val="00504026"/>
    <w:rsid w:val="00532B07"/>
    <w:rsid w:val="00536975"/>
    <w:rsid w:val="005400DC"/>
    <w:rsid w:val="00553D4D"/>
    <w:rsid w:val="00565909"/>
    <w:rsid w:val="0058533C"/>
    <w:rsid w:val="005C6EFA"/>
    <w:rsid w:val="005F3D34"/>
    <w:rsid w:val="00651362"/>
    <w:rsid w:val="0066096D"/>
    <w:rsid w:val="00681EEE"/>
    <w:rsid w:val="00695D0E"/>
    <w:rsid w:val="006C6B01"/>
    <w:rsid w:val="006D3C26"/>
    <w:rsid w:val="006E43AA"/>
    <w:rsid w:val="00710500"/>
    <w:rsid w:val="00710C6C"/>
    <w:rsid w:val="00732B22"/>
    <w:rsid w:val="00753649"/>
    <w:rsid w:val="00757F91"/>
    <w:rsid w:val="00766488"/>
    <w:rsid w:val="0078077A"/>
    <w:rsid w:val="00787DB5"/>
    <w:rsid w:val="00793FEB"/>
    <w:rsid w:val="007B0AB1"/>
    <w:rsid w:val="007C4735"/>
    <w:rsid w:val="007D22D5"/>
    <w:rsid w:val="008026B2"/>
    <w:rsid w:val="008150AA"/>
    <w:rsid w:val="008719A0"/>
    <w:rsid w:val="008A3ECC"/>
    <w:rsid w:val="008B58E8"/>
    <w:rsid w:val="008D504A"/>
    <w:rsid w:val="008D6189"/>
    <w:rsid w:val="008F0705"/>
    <w:rsid w:val="00911883"/>
    <w:rsid w:val="00922B88"/>
    <w:rsid w:val="00932BB1"/>
    <w:rsid w:val="00937CFC"/>
    <w:rsid w:val="009421A9"/>
    <w:rsid w:val="00976A7E"/>
    <w:rsid w:val="009837AC"/>
    <w:rsid w:val="009904C7"/>
    <w:rsid w:val="009A2445"/>
    <w:rsid w:val="009B0879"/>
    <w:rsid w:val="009B105E"/>
    <w:rsid w:val="009F60A2"/>
    <w:rsid w:val="00A518EB"/>
    <w:rsid w:val="00A532AD"/>
    <w:rsid w:val="00A642DB"/>
    <w:rsid w:val="00A67761"/>
    <w:rsid w:val="00A83FFB"/>
    <w:rsid w:val="00AA5D07"/>
    <w:rsid w:val="00AB0DBC"/>
    <w:rsid w:val="00AB3E3B"/>
    <w:rsid w:val="00AC0066"/>
    <w:rsid w:val="00AD3220"/>
    <w:rsid w:val="00AF03FC"/>
    <w:rsid w:val="00B10C7E"/>
    <w:rsid w:val="00B52E18"/>
    <w:rsid w:val="00B65811"/>
    <w:rsid w:val="00BB0768"/>
    <w:rsid w:val="00BD6C54"/>
    <w:rsid w:val="00BD7CCF"/>
    <w:rsid w:val="00BE5F6F"/>
    <w:rsid w:val="00C0291A"/>
    <w:rsid w:val="00C04C9A"/>
    <w:rsid w:val="00C06352"/>
    <w:rsid w:val="00C25DC9"/>
    <w:rsid w:val="00C85BAE"/>
    <w:rsid w:val="00CD42A2"/>
    <w:rsid w:val="00CD5495"/>
    <w:rsid w:val="00CF7942"/>
    <w:rsid w:val="00D055C6"/>
    <w:rsid w:val="00D139C1"/>
    <w:rsid w:val="00D15C58"/>
    <w:rsid w:val="00D247CE"/>
    <w:rsid w:val="00D26DBA"/>
    <w:rsid w:val="00D27AFB"/>
    <w:rsid w:val="00D84607"/>
    <w:rsid w:val="00D91623"/>
    <w:rsid w:val="00D92376"/>
    <w:rsid w:val="00DC1571"/>
    <w:rsid w:val="00DD650A"/>
    <w:rsid w:val="00DE1809"/>
    <w:rsid w:val="00DE2098"/>
    <w:rsid w:val="00E11808"/>
    <w:rsid w:val="00E255DB"/>
    <w:rsid w:val="00E423B8"/>
    <w:rsid w:val="00E62033"/>
    <w:rsid w:val="00EE6BF0"/>
    <w:rsid w:val="00EE7D4A"/>
    <w:rsid w:val="00F00472"/>
    <w:rsid w:val="00F13294"/>
    <w:rsid w:val="00F16AC2"/>
    <w:rsid w:val="00F304A6"/>
    <w:rsid w:val="00F6055D"/>
    <w:rsid w:val="00F67695"/>
    <w:rsid w:val="00F71765"/>
    <w:rsid w:val="00F77435"/>
    <w:rsid w:val="00FA3C85"/>
    <w:rsid w:val="00FB0A59"/>
    <w:rsid w:val="00FB3B46"/>
    <w:rsid w:val="00FD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2A2"/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D42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9"/>
    <w:qFormat/>
    <w:rsid w:val="00CD42A2"/>
    <w:pPr>
      <w:spacing w:before="100" w:beforeAutospacing="1" w:after="100" w:afterAutospacing="1"/>
      <w:outlineLvl w:val="1"/>
    </w:pPr>
    <w:rPr>
      <w:b/>
      <w:bCs/>
      <w:sz w:val="36"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42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9"/>
    <w:qFormat/>
    <w:rsid w:val="00CD42A2"/>
    <w:pPr>
      <w:spacing w:before="100" w:beforeAutospacing="1" w:after="100" w:afterAutospacing="1"/>
      <w:outlineLvl w:val="3"/>
    </w:pPr>
    <w:rPr>
      <w:b/>
      <w:bCs/>
      <w:lang w:val="de-DE"/>
    </w:rPr>
  </w:style>
  <w:style w:type="paragraph" w:styleId="berschrift5">
    <w:name w:val="heading 5"/>
    <w:basedOn w:val="Standard"/>
    <w:link w:val="berschrift5Zchn"/>
    <w:uiPriority w:val="99"/>
    <w:qFormat/>
    <w:rsid w:val="00CD42A2"/>
    <w:pPr>
      <w:spacing w:before="100" w:beforeAutospacing="1" w:after="100" w:afterAutospacing="1"/>
      <w:outlineLvl w:val="4"/>
    </w:pPr>
    <w:rPr>
      <w:b/>
      <w:bCs/>
      <w:sz w:val="20"/>
      <w:szCs w:val="20"/>
      <w:lang w:val="de-DE"/>
    </w:rPr>
  </w:style>
  <w:style w:type="paragraph" w:styleId="berschrift6">
    <w:name w:val="heading 6"/>
    <w:basedOn w:val="Standard"/>
    <w:link w:val="berschrift6Zchn"/>
    <w:uiPriority w:val="99"/>
    <w:qFormat/>
    <w:rsid w:val="00CD42A2"/>
    <w:pPr>
      <w:spacing w:before="100" w:beforeAutospacing="1" w:after="100" w:afterAutospacing="1"/>
      <w:outlineLvl w:val="5"/>
    </w:pPr>
    <w:rPr>
      <w:b/>
      <w:bCs/>
      <w:sz w:val="15"/>
      <w:szCs w:val="15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A64AE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2A64AE"/>
    <w:rPr>
      <w:rFonts w:cs="Times New Roman"/>
      <w:b/>
      <w:bCs/>
      <w:sz w:val="36"/>
      <w:szCs w:val="3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2A64AE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2A64AE"/>
    <w:rPr>
      <w:rFonts w:cs="Times New Roman"/>
      <w:b/>
      <w:b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2A64AE"/>
    <w:rPr>
      <w:rFonts w:cs="Times New Roman"/>
      <w:b/>
      <w:bCs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2A64AE"/>
    <w:rPr>
      <w:rFonts w:cs="Times New Roman"/>
      <w:b/>
      <w:bCs/>
      <w:sz w:val="15"/>
      <w:szCs w:val="15"/>
      <w:lang w:val="de-DE" w:eastAsia="de-DE"/>
    </w:rPr>
  </w:style>
  <w:style w:type="character" w:styleId="Fett">
    <w:name w:val="Strong"/>
    <w:basedOn w:val="Absatz-Standardschriftart"/>
    <w:uiPriority w:val="99"/>
    <w:qFormat/>
    <w:rsid w:val="00CD42A2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CD42A2"/>
    <w:rPr>
      <w:rFonts w:cs="Times New Roman"/>
      <w:b/>
      <w:bCs/>
    </w:rPr>
  </w:style>
  <w:style w:type="paragraph" w:styleId="KeinLeerraum">
    <w:name w:val="No Spacing"/>
    <w:uiPriority w:val="99"/>
    <w:qFormat/>
    <w:rsid w:val="00CD42A2"/>
    <w:rPr>
      <w:sz w:val="24"/>
      <w:szCs w:val="24"/>
      <w:lang w:val="de-CH" w:eastAsia="de-DE"/>
    </w:rPr>
  </w:style>
  <w:style w:type="paragraph" w:styleId="Listenabsatz">
    <w:name w:val="List Paragraph"/>
    <w:basedOn w:val="Standard"/>
    <w:uiPriority w:val="99"/>
    <w:qFormat/>
    <w:rsid w:val="006E43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D247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247CE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E255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91623"/>
    <w:rPr>
      <w:rFonts w:cs="Times New Roman"/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rsid w:val="00E255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91623"/>
    <w:rPr>
      <w:rFonts w:cs="Times New Roman"/>
      <w:sz w:val="24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793FEB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793FE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ingcircles.ch/anmeldu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livingcircles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ingcircles.ch/shop" TargetMode="External"/><Relationship Id="rId2" Type="http://schemas.openxmlformats.org/officeDocument/2006/relationships/hyperlink" Target="http://www.livingcircles.ch" TargetMode="External"/><Relationship Id="rId1" Type="http://schemas.openxmlformats.org/officeDocument/2006/relationships/hyperlink" Target="mailto:info@livingcircles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</dc:creator>
  <cp:keywords/>
  <dc:description/>
  <cp:lastModifiedBy>Syna die Gewerkschaft</cp:lastModifiedBy>
  <cp:revision>49</cp:revision>
  <cp:lastPrinted>2019-02-03T09:49:00Z</cp:lastPrinted>
  <dcterms:created xsi:type="dcterms:W3CDTF">2016-07-21T06:32:00Z</dcterms:created>
  <dcterms:modified xsi:type="dcterms:W3CDTF">2019-12-03T12:49:00Z</dcterms:modified>
</cp:coreProperties>
</file>